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945ed67f2547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FK-INVEST AS</w:t>
      </w:r>
    </w:p>
    <w:sectPr>
      <w:headerReference xmlns:r="http://schemas.openxmlformats.org/officeDocument/2006/relationships" w:type="default" r:id="R0afb5be938cf40d0"/>
      <w:footerReference xmlns:r="http://schemas.openxmlformats.org/officeDocument/2006/relationships" w:type="default" r:id="R722538f4c21442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FK-INVEST AS   ·   Org.nr 814 154 092   ·   Torget 1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FK-INVEST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fb5be938cf40d0" /><Relationship Type="http://schemas.openxmlformats.org/officeDocument/2006/relationships/footer" Target="/word/footer1.xml" Id="R722538f4c2144201" /></Relationships>
</file>