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ac389f81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85dae886c5234ca5"/>
      <w:footerReference xmlns:r="http://schemas.openxmlformats.org/officeDocument/2006/relationships" w:type="default" r:id="Ra95afa6e4347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ae886c5234ca5" /><Relationship Type="http://schemas.openxmlformats.org/officeDocument/2006/relationships/footer" Target="/word/footer1.xml" Id="Ra95afa6e43474b1b" /></Relationships>
</file>