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bbe447695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 AS</w:t>
      </w:r>
    </w:p>
    <w:sectPr>
      <w:headerReference xmlns:r="http://schemas.openxmlformats.org/officeDocument/2006/relationships" w:type="default" r:id="R5e7138a6e6da4170"/>
      <w:footerReference xmlns:r="http://schemas.openxmlformats.org/officeDocument/2006/relationships" w:type="default" r:id="R3b23457fb203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138a6e6da4170" /><Relationship Type="http://schemas.openxmlformats.org/officeDocument/2006/relationships/footer" Target="/word/footer1.xml" Id="R3b23457fb2034b97" /></Relationships>
</file>