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ed4af24234a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LUBBA AS, org.nr 820 632 362,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b7c714759b5944f1"/>
      <w:footerReference xmlns:r="http://schemas.openxmlformats.org/officeDocument/2006/relationships" w:type="default" r:id="R9dd1c3206557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714759b5944f1" /><Relationship Type="http://schemas.openxmlformats.org/officeDocument/2006/relationships/footer" Target="/word/footer1.xml" Id="R9dd1c32065574ca2" /></Relationships>
</file>