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8470da4a1d4b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Eidsvågneset,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DUNDER MIFFLIN PAPER COMPANY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DUNDER MIFFLIN PAPER COMPANY AS</w:t>
      </w:r>
    </w:p>
    <w:sectPr>
      <w:headerReference xmlns:r="http://schemas.openxmlformats.org/officeDocument/2006/relationships" w:type="default" r:id="Rfb5e4d7b7ad249ca"/>
      <w:footerReference xmlns:r="http://schemas.openxmlformats.org/officeDocument/2006/relationships" w:type="default" r:id="R782f80d4d59340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DUNDER MIFFLIN PAPER COMPANY AS   ·   Org.nr 823 993 862   ·   Tømmervågen 39   ·   5101 EIDSVÅGNESET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DUNDER MIFFLIN PAPER COMPANY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5e4d7b7ad249ca" /><Relationship Type="http://schemas.openxmlformats.org/officeDocument/2006/relationships/footer" Target="/word/footer1.xml" Id="R782f80d4d593404b" /></Relationships>
</file>