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1d9f542a4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ANNO95 AS</w:t>
      </w:r>
    </w:p>
    <w:sectPr>
      <w:headerReference xmlns:r="http://schemas.openxmlformats.org/officeDocument/2006/relationships" w:type="default" r:id="R5dda2ee79c914411"/>
      <w:footerReference xmlns:r="http://schemas.openxmlformats.org/officeDocument/2006/relationships" w:type="default" r:id="R2e8f96a1a9b2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a2ee79c914411" /><Relationship Type="http://schemas.openxmlformats.org/officeDocument/2006/relationships/footer" Target="/word/footer1.xml" Id="R2e8f96a1a9b2434a" /></Relationships>
</file>