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71e13ab5bd49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VESTLAND INVEST AS</w:t>
      </w:r>
    </w:p>
    <w:sectPr>
      <w:headerReference xmlns:r="http://schemas.openxmlformats.org/officeDocument/2006/relationships" w:type="default" r:id="R64c62c67fec54a06"/>
      <w:footerReference xmlns:r="http://schemas.openxmlformats.org/officeDocument/2006/relationships" w:type="default" r:id="R0a65edc4c73245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VESTLAND INVEST AS   ·   Org.nr 824 587 892   ·   Wergelandsveien 1   ·   0167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c62c67fec54a06" /><Relationship Type="http://schemas.openxmlformats.org/officeDocument/2006/relationships/footer" Target="/word/footer1.xml" Id="R0a65edc4c73245f2" /></Relationships>
</file>