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6a1295fcd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FC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 CAPITAL AS</w:t>
      </w:r>
    </w:p>
    <w:sectPr>
      <w:headerReference xmlns:r="http://schemas.openxmlformats.org/officeDocument/2006/relationships" w:type="default" r:id="Rcf8880d7e2494411"/>
      <w:footerReference xmlns:r="http://schemas.openxmlformats.org/officeDocument/2006/relationships" w:type="default" r:id="Reb3175140445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 CAPITAL AS   ·   Org.nr 826 077 212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880d7e2494411" /><Relationship Type="http://schemas.openxmlformats.org/officeDocument/2006/relationships/footer" Target="/word/footer1.xml" Id="Reb31751404454cb9" /></Relationships>
</file>