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b314bf719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TOCAVIMA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TOCAVIMA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5a24ad2754acc"/>
      <w:footerReference xmlns:r="http://schemas.openxmlformats.org/officeDocument/2006/relationships" w:type="default" r:id="R0c619c1575ac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5a24ad2754acc" /><Relationship Type="http://schemas.openxmlformats.org/officeDocument/2006/relationships/footer" Target="/word/footer1.xml" Id="R0c619c1575ac40be" /></Relationships>
</file>