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d01ac130824e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TOCAVIMA AS</w:t>
      </w:r>
    </w:p>
    <w:sectPr>
      <w:headerReference xmlns:r="http://schemas.openxmlformats.org/officeDocument/2006/relationships" w:type="default" r:id="R61e7280a4c014728"/>
      <w:footerReference xmlns:r="http://schemas.openxmlformats.org/officeDocument/2006/relationships" w:type="default" r:id="Rb5e7d618850c46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TOCAVIMA AS   ·   Org.nr 826 159 952   ·   Buggelandsbakken 182   ·   4324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TOCAVIMA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e7280a4c014728" /><Relationship Type="http://schemas.openxmlformats.org/officeDocument/2006/relationships/footer" Target="/word/footer1.xml" Id="Rb5e7d618850c465d" /></Relationships>
</file>