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72655a390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ALICE ØKSHEIM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ALICE ØKSHEIM INVEST AS</w:t>
      </w:r>
    </w:p>
    <w:sectPr>
      <w:headerReference xmlns:r="http://schemas.openxmlformats.org/officeDocument/2006/relationships" w:type="default" r:id="Rddc088d452ef4f34"/>
      <w:footerReference xmlns:r="http://schemas.openxmlformats.org/officeDocument/2006/relationships" w:type="default" r:id="R74accb87d5e1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088d452ef4f34" /><Relationship Type="http://schemas.openxmlformats.org/officeDocument/2006/relationships/footer" Target="/word/footer1.xml" Id="R74accb87d5e14d25" /></Relationships>
</file>