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b564ab9f794b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ALICE ØKSHEIM INVEST AS</w:t>
      </w:r>
    </w:p>
    <w:sectPr>
      <w:headerReference xmlns:r="http://schemas.openxmlformats.org/officeDocument/2006/relationships" w:type="default" r:id="Re488d6327ccf4239"/>
      <w:footerReference xmlns:r="http://schemas.openxmlformats.org/officeDocument/2006/relationships" w:type="default" r:id="R968a138eab85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ALICE ØKSHEIM INVEST AS   ·   Org.nr 826 358 572   ·   c/o Alice Øksheim, Irisveien 4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ALICE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8d6327ccf4239" /><Relationship Type="http://schemas.openxmlformats.org/officeDocument/2006/relationships/footer" Target="/word/footer1.xml" Id="R968a138eab854296" /></Relationships>
</file>