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2d4adafd147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 OHR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AS</w:t>
      </w:r>
    </w:p>
    <w:sectPr>
      <w:headerReference xmlns:r="http://schemas.openxmlformats.org/officeDocument/2006/relationships" w:type="default" r:id="R2dcbc83e9de44425"/>
      <w:footerReference xmlns:r="http://schemas.openxmlformats.org/officeDocument/2006/relationships" w:type="default" r:id="Rde2b53b6f78c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bc83e9de44425" /><Relationship Type="http://schemas.openxmlformats.org/officeDocument/2006/relationships/footer" Target="/word/footer1.xml" Id="Rde2b53b6f78c48d7" /></Relationships>
</file>