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ba57b56b540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KAPITAL AS</w:t>
      </w:r>
    </w:p>
    <w:sectPr>
      <w:headerReference xmlns:r="http://schemas.openxmlformats.org/officeDocument/2006/relationships" w:type="default" r:id="R34c06540a50c4a4a"/>
      <w:footerReference xmlns:r="http://schemas.openxmlformats.org/officeDocument/2006/relationships" w:type="default" r:id="Rd3b44aee9554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KAPITAL AS   ·   Org.nr 828 349 252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06540a50c4a4a" /><Relationship Type="http://schemas.openxmlformats.org/officeDocument/2006/relationships/footer" Target="/word/footer1.xml" Id="Rd3b44aee95544668" /></Relationships>
</file>