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174daf99141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INIT4U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ACCOUNTING AS</w:t>
      </w:r>
    </w:p>
    <w:sectPr>
      <w:headerReference xmlns:r="http://schemas.openxmlformats.org/officeDocument/2006/relationships" w:type="default" r:id="R0f25a3cefe954f01"/>
      <w:footerReference xmlns:r="http://schemas.openxmlformats.org/officeDocument/2006/relationships" w:type="default" r:id="R48ac7b19f102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5a3cefe954f01" /><Relationship Type="http://schemas.openxmlformats.org/officeDocument/2006/relationships/footer" Target="/word/footer1.xml" Id="R48ac7b19f1024a29" /></Relationships>
</file>