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d6131bdfe44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FIOL DEMETER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d7ec160045e4a73"/>
      <w:footerReference xmlns:r="http://schemas.openxmlformats.org/officeDocument/2006/relationships" w:type="default" r:id="Rdcadabfc8acb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ec160045e4a73" /><Relationship Type="http://schemas.openxmlformats.org/officeDocument/2006/relationships/footer" Target="/word/footer1.xml" Id="Rdcadabfc8acb4566" /></Relationships>
</file>