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d622e153a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d577bea0a40af"/>
      <w:footerReference xmlns:r="http://schemas.openxmlformats.org/officeDocument/2006/relationships" w:type="default" r:id="R50099b24969a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INVEST AS   ·   Org.nr 835 566 552   ·   Flatene 79B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d577bea0a40af" /><Relationship Type="http://schemas.openxmlformats.org/officeDocument/2006/relationships/footer" Target="/word/footer1.xml" Id="R50099b24969a4728" /></Relationships>
</file>