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3c9999e0f44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KOMMUNE</w:t>
      </w:r>
    </w:p>
    <w:sectPr>
      <w:headerReference xmlns:r="http://schemas.openxmlformats.org/officeDocument/2006/relationships" w:type="default" r:id="R835526de1c6e4570"/>
      <w:footerReference xmlns:r="http://schemas.openxmlformats.org/officeDocument/2006/relationships" w:type="default" r:id="R4048f1b2d8d6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526de1c6e4570" /><Relationship Type="http://schemas.openxmlformats.org/officeDocument/2006/relationships/footer" Target="/word/footer1.xml" Id="R4048f1b2d8d64a10" /></Relationships>
</file>