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f375cd8f142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Adolfsen Consult A/S</w:t>
      </w:r>
    </w:p>
    <w:sectPr>
      <w:headerReference xmlns:r="http://schemas.openxmlformats.org/officeDocument/2006/relationships" w:type="default" r:id="R3c5b732c59804b27"/>
      <w:footerReference xmlns:r="http://schemas.openxmlformats.org/officeDocument/2006/relationships" w:type="default" r:id="R01e6219aa8dd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Adolfsen Consult A/S   ·   Org.nr 847 656 492   ·   Prinsensgate 22   ·   8480 ANDENES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Adolfsen Consult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b732c59804b27" /><Relationship Type="http://schemas.openxmlformats.org/officeDocument/2006/relationships/footer" Target="/word/footer1.xml" Id="R01e6219aa8dd4efa" /></Relationships>
</file>