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f0b75e2e7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KLEPP KOMMUNE.</w:t>
      </w:r>
    </w:p>
    <w:sectPr>
      <w:headerReference xmlns:r="http://schemas.openxmlformats.org/officeDocument/2006/relationships" w:type="default" r:id="Rfaeb626068e24fef"/>
      <w:footerReference xmlns:r="http://schemas.openxmlformats.org/officeDocument/2006/relationships" w:type="default" r:id="R66a48c691eaf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b626068e24fef" /><Relationship Type="http://schemas.openxmlformats.org/officeDocument/2006/relationships/footer" Target="/word/footer1.xml" Id="R66a48c691eaf4ad2" /></Relationships>
</file>