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422b74394142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IAC VESTCOLD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IAC VESTCOLD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719e7a923e4d92"/>
      <w:footerReference xmlns:r="http://schemas.openxmlformats.org/officeDocument/2006/relationships" w:type="default" r:id="R9bf0e6a057bf41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IAC VESTCOLD AS   ·   Org.nr 877 301 702   ·   Borgeskogen 15   ·   3160 STOKKE   ·   Tlf. 33 36 06 70   ·   iackulde@online.no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IAC VESTCOLD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719e7a923e4d92" /><Relationship Type="http://schemas.openxmlformats.org/officeDocument/2006/relationships/footer" Target="/word/footer1.xml" Id="R9bf0e6a057bf41b0" /></Relationships>
</file>