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f46663ed5f4ca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Rasta,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BRAATHEN &amp; PARTNERS AS</w:t>
      </w:r>
    </w:p>
    <w:sectPr>
      <w:headerReference xmlns:r="http://schemas.openxmlformats.org/officeDocument/2006/relationships" w:type="default" r:id="Recfe59b41fc24697"/>
      <w:footerReference xmlns:r="http://schemas.openxmlformats.org/officeDocument/2006/relationships" w:type="default" r:id="Ra559ed871ddb41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BRAATHEN &amp; PARTNERS AS   ·   Org.nr 879 738 342   ·   Rastastubben 3   ·   1476 RASTA   ·   Tlf. 94 17 11 92   ·   post@braathenpartners.no   ·   www.braathenpartners.no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BRAATHEN &amp; PARTNERS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fe59b41fc24697" /><Relationship Type="http://schemas.openxmlformats.org/officeDocument/2006/relationships/footer" Target="/word/footer1.xml" Id="Ra559ed871ddb41d7" /></Relationships>
</file>