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d725210f7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FLORABAKKEN AS</w:t>
      </w:r>
    </w:p>
    <w:sectPr>
      <w:headerReference xmlns:r="http://schemas.openxmlformats.org/officeDocument/2006/relationships" w:type="default" r:id="R0b8238815c314e77"/>
      <w:footerReference xmlns:r="http://schemas.openxmlformats.org/officeDocument/2006/relationships" w:type="default" r:id="R8b21490c0777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238815c314e77" /><Relationship Type="http://schemas.openxmlformats.org/officeDocument/2006/relationships/footer" Target="/word/footer1.xml" Id="R8b21490c077746fa" /></Relationships>
</file>