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2f09dcbec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HÅPE AS, org.nr 892 058 962,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742b3fde196d4448"/>
      <w:footerReference xmlns:r="http://schemas.openxmlformats.org/officeDocument/2006/relationships" w:type="default" r:id="R0e27c5c9c7b3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b3fde196d4448" /><Relationship Type="http://schemas.openxmlformats.org/officeDocument/2006/relationships/footer" Target="/word/footer1.xml" Id="R0e27c5c9c7b3452b" /></Relationships>
</file>