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a437d3b47214fe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Namsos,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HEMA INVESTA AS</w:t>
      </w:r>
    </w:p>
    <w:sectPr>
      <w:headerReference xmlns:r="http://schemas.openxmlformats.org/officeDocument/2006/relationships" w:type="default" r:id="R1395aeba27954057"/>
      <w:footerReference xmlns:r="http://schemas.openxmlformats.org/officeDocument/2006/relationships" w:type="default" r:id="Rd5c40dff041c46f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HEMA INVESTA AS   ·   Org.nr 893 174 672   ·   Sagtunet 14C   ·   7802 NAMSOS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HEMA INVESTA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395aeba27954057" /><Relationship Type="http://schemas.openxmlformats.org/officeDocument/2006/relationships/footer" Target="/word/footer1.xml" Id="Rd5c40dff041c46ff" /></Relationships>
</file>