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0a96e3c69c4b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GEVNOR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GEVNOR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2a86854c384e9a"/>
      <w:footerReference xmlns:r="http://schemas.openxmlformats.org/officeDocument/2006/relationships" w:type="default" r:id="R75df6c1f7a4f4b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GEVNOR AS   ·   Org.nr 893 345 922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GEVNOR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2a86854c384e9a" /><Relationship Type="http://schemas.openxmlformats.org/officeDocument/2006/relationships/footer" Target="/word/footer1.xml" Id="R75df6c1f7a4f4bc2" /></Relationships>
</file>