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8e8f59d73646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HEROSC INVEST AS, org.nr 897 906 392,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Engelsviken,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HEROSC INVEST AS</w:t>
      </w:r>
    </w:p>
    <w:sectPr>
      <w:headerReference xmlns:r="http://schemas.openxmlformats.org/officeDocument/2006/relationships" w:type="default" r:id="R74f1408865a24f51"/>
      <w:footerReference xmlns:r="http://schemas.openxmlformats.org/officeDocument/2006/relationships" w:type="default" r:id="Rd4750a46c07846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HEROSC INVEST AS   ·   Org.nr 897 906 392   ·   Engelsvikenveien 36   ·   1628 ENGELSVIKEN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HEROSC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f1408865a24f51" /><Relationship Type="http://schemas.openxmlformats.org/officeDocument/2006/relationships/footer" Target="/word/footer1.xml" Id="Rd4750a46c0784617" /></Relationships>
</file>