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6bb7e8402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 AANDAHLS EFTF AS.</w:t>
      </w:r>
    </w:p>
    <w:sectPr>
      <w:headerReference xmlns:r="http://schemas.openxmlformats.org/officeDocument/2006/relationships" w:type="default" r:id="R938f3b9c5f4a4f71"/>
      <w:footerReference xmlns:r="http://schemas.openxmlformats.org/officeDocument/2006/relationships" w:type="default" r:id="R3ff0eb26fd89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f3b9c5f4a4f71" /><Relationship Type="http://schemas.openxmlformats.org/officeDocument/2006/relationships/footer" Target="/word/footer1.xml" Id="R3ff0eb26fd894527" /></Relationships>
</file>