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d548c9b2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SERGIO CAPILE AS.</w:t>
      </w:r>
    </w:p>
    <w:sectPr>
      <w:headerReference xmlns:r="http://schemas.openxmlformats.org/officeDocument/2006/relationships" w:type="default" r:id="R625c18930fb04268"/>
      <w:footerReference xmlns:r="http://schemas.openxmlformats.org/officeDocument/2006/relationships" w:type="default" r:id="R97b28c48e9d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18930fb04268" /><Relationship Type="http://schemas.openxmlformats.org/officeDocument/2006/relationships/footer" Target="/word/footer1.xml" Id="R97b28c48e9d5454f" /></Relationships>
</file>