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c26f6a44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BASTARD AS.</w:t>
      </w:r>
    </w:p>
    <w:sectPr>
      <w:headerReference xmlns:r="http://schemas.openxmlformats.org/officeDocument/2006/relationships" w:type="default" r:id="R5ca7dae9e2884114"/>
      <w:footerReference xmlns:r="http://schemas.openxmlformats.org/officeDocument/2006/relationships" w:type="default" r:id="Rc5c7b62352a7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7dae9e2884114" /><Relationship Type="http://schemas.openxmlformats.org/officeDocument/2006/relationships/footer" Target="/word/footer1.xml" Id="Rc5c7b62352a74892" /></Relationships>
</file>