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24c7389a7741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LAW ADVOKATFIRMA AS</w:t>
      </w:r>
    </w:p>
    <w:sectPr>
      <w:headerReference xmlns:r="http://schemas.openxmlformats.org/officeDocument/2006/relationships" w:type="default" r:id="R4ed2a0b2fb6d471f"/>
      <w:footerReference xmlns:r="http://schemas.openxmlformats.org/officeDocument/2006/relationships" w:type="default" r:id="Rae18f8411a71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LAW ADVOKATFIRMA AS   ·   Org.nr 912 056 880   ·   Dronning Eufemias gate 6A   ·   0191 OSLO   ·   Tlf. 04063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LAW ADVOKATFIRMA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d2a0b2fb6d471f" /><Relationship Type="http://schemas.openxmlformats.org/officeDocument/2006/relationships/footer" Target="/word/footer1.xml" Id="Rae18f8411a714ace" /></Relationships>
</file>