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e82deab3649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SOLMAR INVEST AS</w:t>
      </w:r>
    </w:p>
    <w:sectPr>
      <w:headerReference xmlns:r="http://schemas.openxmlformats.org/officeDocument/2006/relationships" w:type="default" r:id="R837c165c159c4bb0"/>
      <w:footerReference xmlns:r="http://schemas.openxmlformats.org/officeDocument/2006/relationships" w:type="default" r:id="Ra8c5c4e1efcf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c165c159c4bb0" /><Relationship Type="http://schemas.openxmlformats.org/officeDocument/2006/relationships/footer" Target="/word/footer1.xml" Id="Ra8c5c4e1efcf4a4d" /></Relationships>
</file>