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11166b2c945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Harestua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LUNNER ALMENNING.</w:t>
      </w:r>
    </w:p>
    <w:sectPr>
      <w:headerReference xmlns:r="http://schemas.openxmlformats.org/officeDocument/2006/relationships" w:type="default" r:id="R3b00d90cc0e94435"/>
      <w:footerReference xmlns:r="http://schemas.openxmlformats.org/officeDocument/2006/relationships" w:type="default" r:id="R6ac32a3d5b38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0d90cc0e94435" /><Relationship Type="http://schemas.openxmlformats.org/officeDocument/2006/relationships/footer" Target="/word/footer1.xml" Id="R6ac32a3d5b38461a" /></Relationships>
</file>