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b6b379cc2944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STANDIN AS</w:t>
      </w:r>
    </w:p>
    <w:sectPr>
      <w:headerReference xmlns:r="http://schemas.openxmlformats.org/officeDocument/2006/relationships" w:type="default" r:id="R90adcefce4f04a9a"/>
      <w:footerReference xmlns:r="http://schemas.openxmlformats.org/officeDocument/2006/relationships" w:type="default" r:id="R089cc611272c45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STANDIN AS   ·   Org.nr 912 702 006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dcefce4f04a9a" /><Relationship Type="http://schemas.openxmlformats.org/officeDocument/2006/relationships/footer" Target="/word/footer1.xml" Id="R089cc611272c4564" /></Relationships>
</file>