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d18bb69324b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VIKSE INVEST AS</w:t>
      </w:r>
    </w:p>
    <w:sectPr>
      <w:headerReference xmlns:r="http://schemas.openxmlformats.org/officeDocument/2006/relationships" w:type="default" r:id="Rf6ad6d16dc804634"/>
      <w:footerReference xmlns:r="http://schemas.openxmlformats.org/officeDocument/2006/relationships" w:type="default" r:id="Ra650fa7bada4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VIKSE INVEST AS   ·   Org.nr 912 838 781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d6d16dc804634" /><Relationship Type="http://schemas.openxmlformats.org/officeDocument/2006/relationships/footer" Target="/word/footer1.xml" Id="Ra650fa7bada44649" /></Relationships>
</file>