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eaa546fa243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MEG AS</w:t>
      </w:r>
    </w:p>
    <w:sectPr>
      <w:headerReference xmlns:r="http://schemas.openxmlformats.org/officeDocument/2006/relationships" w:type="default" r:id="Re5f41d9a8333489a"/>
      <w:footerReference xmlns:r="http://schemas.openxmlformats.org/officeDocument/2006/relationships" w:type="default" r:id="R4289a7038cff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MEG AS   ·   Org.nr 912 862 526   ·   Bringsværveien 81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f41d9a8333489a" /><Relationship Type="http://schemas.openxmlformats.org/officeDocument/2006/relationships/footer" Target="/word/footer1.xml" Id="R4289a7038cff4484" /></Relationships>
</file>