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d8ac3a44f0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 STREKER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 STREKER ØKONOMI AS</w:t>
      </w:r>
    </w:p>
    <w:sectPr>
      <w:headerReference xmlns:r="http://schemas.openxmlformats.org/officeDocument/2006/relationships" w:type="default" r:id="R2c145b9333ea4b9d"/>
      <w:footerReference xmlns:r="http://schemas.openxmlformats.org/officeDocument/2006/relationships" w:type="default" r:id="Rab6dabcef79140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 STREKER ØKONOMI AS   ·   Org.nr 913 130 863   ·   Sommerrogata 17   ·   0255 OSLO   ·   post@to-streker.no   ·   www.to-streker.no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 STREKER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145b9333ea4b9d" /><Relationship Type="http://schemas.openxmlformats.org/officeDocument/2006/relationships/footer" Target="/word/footer1.xml" Id="Rab6dabcef7914072" /></Relationships>
</file>