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8d8f253b94e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A/S Katfos Fabrikker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Katfos Fabrikker</w:t>
      </w:r>
    </w:p>
    <w:sectPr>
      <w:headerReference xmlns:r="http://schemas.openxmlformats.org/officeDocument/2006/relationships" w:type="default" r:id="R5c7498d9c60e46c4"/>
      <w:footerReference xmlns:r="http://schemas.openxmlformats.org/officeDocument/2006/relationships" w:type="default" r:id="R2540020acb87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498d9c60e46c4" /><Relationship Type="http://schemas.openxmlformats.org/officeDocument/2006/relationships/footer" Target="/word/footer1.xml" Id="R2540020acb8749f5" /></Relationships>
</file>