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4a89993da4a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MYHRERS RTB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MYHRERS RTB AS</w:t>
      </w:r>
    </w:p>
    <w:sectPr>
      <w:headerReference xmlns:r="http://schemas.openxmlformats.org/officeDocument/2006/relationships" w:type="default" r:id="R8e1ccec854ae4b83"/>
      <w:footerReference xmlns:r="http://schemas.openxmlformats.org/officeDocument/2006/relationships" w:type="default" r:id="Rea575373f994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MYHRERS RTB AS   ·   Org.nr 913 423 585   ·   Parkalleen 10   ·   2000 LILLESTRØM   ·   Tlf. 64 84 62 80   ·   eirik@mrtb.no   ·   mrtb.no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MYHRERS RTB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1ccec854ae4b83" /><Relationship Type="http://schemas.openxmlformats.org/officeDocument/2006/relationships/footer" Target="/word/footer1.xml" Id="Rea575373f9944bc7" /></Relationships>
</file>