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a036807b434f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Mjøndalen,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EKJ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EKJ INVEST AS</w:t>
      </w:r>
    </w:p>
    <w:sectPr>
      <w:headerReference xmlns:r="http://schemas.openxmlformats.org/officeDocument/2006/relationships" w:type="default" r:id="R98f4a8e4bf3249c4"/>
      <w:footerReference xmlns:r="http://schemas.openxmlformats.org/officeDocument/2006/relationships" w:type="default" r:id="R97d08b2253674c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EKJ INVEST AS   ·   Org.nr 913 766 687   ·   Hestemyrveien 17   ·   3050 MJØNDALEN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EKJ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f4a8e4bf3249c4" /><Relationship Type="http://schemas.openxmlformats.org/officeDocument/2006/relationships/footer" Target="/word/footer1.xml" Id="R97d08b2253674c3f" /></Relationships>
</file>