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06a019358d4e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FRIKASA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4955ca478884961"/>
      <w:footerReference xmlns:r="http://schemas.openxmlformats.org/officeDocument/2006/relationships" w:type="default" r:id="R9054c00b731f49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FRIKASA AS   ·   Org.nr 913 784 367   ·   Skådalsveien 12B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FRIKASA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955ca478884961" /><Relationship Type="http://schemas.openxmlformats.org/officeDocument/2006/relationships/footer" Target="/word/footer1.xml" Id="R9054c00b731f49b2" /></Relationships>
</file>