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96a55bc8e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IT AS</w:t>
      </w:r>
    </w:p>
    <w:sectPr>
      <w:headerReference xmlns:r="http://schemas.openxmlformats.org/officeDocument/2006/relationships" w:type="default" r:id="Rbede77498d5247f8"/>
      <w:footerReference xmlns:r="http://schemas.openxmlformats.org/officeDocument/2006/relationships" w:type="default" r:id="Rfbd0f8939f76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e77498d5247f8" /><Relationship Type="http://schemas.openxmlformats.org/officeDocument/2006/relationships/footer" Target="/word/footer1.xml" Id="Rfbd0f8939f7646d8" /></Relationships>
</file>