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dc90b3196d44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VÅGATUN AS</w:t>
      </w:r>
    </w:p>
    <w:sectPr>
      <w:headerReference xmlns:r="http://schemas.openxmlformats.org/officeDocument/2006/relationships" w:type="default" r:id="R8648eb7c7d6a4bd0"/>
      <w:footerReference xmlns:r="http://schemas.openxmlformats.org/officeDocument/2006/relationships" w:type="default" r:id="Re758a3fce86a40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VÅGATUN AS   ·   Org.nr 914 615 232   ·   c/o Vidar Namdal, Hammarslandgrenda 16   ·   5252 SØREIDGREND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VÅGATUN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48eb7c7d6a4bd0" /><Relationship Type="http://schemas.openxmlformats.org/officeDocument/2006/relationships/footer" Target="/word/footer1.xml" Id="Re758a3fce86a4026" /></Relationships>
</file>