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28dcdfa8d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STENBAKK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STENBAKK HOLDING AS</w:t>
      </w:r>
    </w:p>
    <w:sectPr>
      <w:headerReference xmlns:r="http://schemas.openxmlformats.org/officeDocument/2006/relationships" w:type="default" r:id="R09aa8ddfc176423e"/>
      <w:footerReference xmlns:r="http://schemas.openxmlformats.org/officeDocument/2006/relationships" w:type="default" r:id="R880534e7d758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STENBAKK HOLDING AS   ·   Org.nr 914 632 536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STENBAKK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a8ddfc176423e" /><Relationship Type="http://schemas.openxmlformats.org/officeDocument/2006/relationships/footer" Target="/word/footer1.xml" Id="R880534e7d7584238" /></Relationships>
</file>