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262fa73ab45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NORDPILAN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NORDPILAN AS</w:t>
      </w:r>
    </w:p>
    <w:sectPr>
      <w:headerReference xmlns:r="http://schemas.openxmlformats.org/officeDocument/2006/relationships" w:type="default" r:id="Rb1619813e2b34f3a"/>
      <w:footerReference xmlns:r="http://schemas.openxmlformats.org/officeDocument/2006/relationships" w:type="default" r:id="R49fc4238e25a4f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NORDPILAN AS   ·   Org.nr 914 751 225   ·   Lokes veg 14   ·   7033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NORDPILAN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619813e2b34f3a" /><Relationship Type="http://schemas.openxmlformats.org/officeDocument/2006/relationships/footer" Target="/word/footer1.xml" Id="R49fc4238e25a4f39" /></Relationships>
</file>