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83f53c84f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PLETHORA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PLETHORA AS</w:t>
      </w:r>
    </w:p>
    <w:sectPr>
      <w:headerReference xmlns:r="http://schemas.openxmlformats.org/officeDocument/2006/relationships" w:type="default" r:id="Rb42cc5f8f24d4eb9"/>
      <w:footerReference xmlns:r="http://schemas.openxmlformats.org/officeDocument/2006/relationships" w:type="default" r:id="R106eb3170d22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c5f8f24d4eb9" /><Relationship Type="http://schemas.openxmlformats.org/officeDocument/2006/relationships/footer" Target="/word/footer1.xml" Id="R106eb3170d224f77" /></Relationships>
</file>