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6685c0da2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INKASSOKONSULENTEN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INKASSOKONSULENTEN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3a84df1f84f6c"/>
      <w:footerReference xmlns:r="http://schemas.openxmlformats.org/officeDocument/2006/relationships" w:type="default" r:id="R2926a5c05a2b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3a84df1f84f6c" /><Relationship Type="http://schemas.openxmlformats.org/officeDocument/2006/relationships/footer" Target="/word/footer1.xml" Id="R2926a5c05a2b4c40" /></Relationships>
</file>