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738a66af6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INKASSOKONSULENTEN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93237837c7274ee9"/>
      <w:footerReference xmlns:r="http://schemas.openxmlformats.org/officeDocument/2006/relationships" w:type="default" r:id="Rb39ceb7a8b78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37837c7274ee9" /><Relationship Type="http://schemas.openxmlformats.org/officeDocument/2006/relationships/footer" Target="/word/footer1.xml" Id="Rb39ceb7a8b784000" /></Relationships>
</file>