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9bf5eda36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852ad7d0c4578"/>
      <w:footerReference xmlns:r="http://schemas.openxmlformats.org/officeDocument/2006/relationships" w:type="default" r:id="Rdb654a46be9b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FBG INVEST AS   ·   Org.nr 916 688 768   ·   c/o Frode Bøe Gulliksen, Seladons vei 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852ad7d0c4578" /><Relationship Type="http://schemas.openxmlformats.org/officeDocument/2006/relationships/footer" Target="/word/footer1.xml" Id="Rdb654a46be9b4865" /></Relationships>
</file>