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bcde55808843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A&amp;B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A&amp;B INVEST AS</w:t>
      </w:r>
    </w:p>
    <w:sectPr>
      <w:headerReference xmlns:r="http://schemas.openxmlformats.org/officeDocument/2006/relationships" w:type="default" r:id="R64e65208c34e44f9"/>
      <w:footerReference xmlns:r="http://schemas.openxmlformats.org/officeDocument/2006/relationships" w:type="default" r:id="Rce6b909bf0e94e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A&amp;B INVEST AS   ·   Org.nr 916 938 659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A&amp;B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e65208c34e44f9" /><Relationship Type="http://schemas.openxmlformats.org/officeDocument/2006/relationships/footer" Target="/word/footer1.xml" Id="Rce6b909bf0e94eaf" /></Relationships>
</file>